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DA" w:rsidRDefault="009E56B2" w:rsidP="00A013D7">
      <w:pPr>
        <w:jc w:val="both"/>
        <w:rPr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72832BD6" wp14:editId="2D35B178">
            <wp:simplePos x="0" y="0"/>
            <wp:positionH relativeFrom="margin">
              <wp:posOffset>-632460</wp:posOffset>
            </wp:positionH>
            <wp:positionV relativeFrom="margin">
              <wp:posOffset>13335</wp:posOffset>
            </wp:positionV>
            <wp:extent cx="1847850" cy="1685925"/>
            <wp:effectExtent l="19050" t="0" r="0" b="0"/>
            <wp:wrapSquare wrapText="bothSides"/>
            <wp:docPr id="1" name="Рисунок 1" descr="http://mocgeoz.by/wp-content/uploads/2021/04/300405-300x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geoz.by/wp-content/uploads/2021/04/300405-300x2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CD7" w:rsidRPr="003905DA" w:rsidRDefault="00970CD7" w:rsidP="003905DA">
      <w:pPr>
        <w:jc w:val="center"/>
        <w:rPr>
          <w:b/>
          <w:sz w:val="28"/>
          <w:szCs w:val="28"/>
        </w:rPr>
      </w:pPr>
      <w:r w:rsidRPr="003905DA">
        <w:rPr>
          <w:b/>
          <w:sz w:val="28"/>
          <w:szCs w:val="28"/>
        </w:rPr>
        <w:t>Ожирение у детей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Избыточная масса тела и связанные с этим осложнения встречаются не только у взрослых, но и детей. С чем это связано? Когда появляются первые проблемы с лишним весом и как помочь малышу от них избавиться?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(в том числе у детей) – избыточное отложение жировой ткани в организме. Возникает в условиях, когда поступление энергии в организм превышает ее расходование. Причины нарушения баланса энергии разнообразны и зависят как от характера пищи и питания, так и от образа жизни.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В зависимости от причин возникновения различают две формы ожирения: первичное и вторичное.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Первичное может быть связано с наследственной предрасположенностью (экзогенно-конституциональное) и неправильным питанием (алиментарное). В этих случаях огромную роль в формировании ожирения играет семья, поскольку особенности питания и образа жизни, как и желание заниматься спортом, прививают прежде всего родители.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Вторичное ожирение связано с нарушением функции желез внутренней секреции и центральной нервной системы, вследствие чего на первый план выступают симптомы основного заболевания: эндокринопатия, поражение центральной нервной системы, психопатологические состояния и пр. Чаще всего ко вторичному ожирению приводят эндокринные заболевания (проблемы со щитовидной железой, надпочечниками, гипофизом, яичниками у девочек). Разобраться с симптомами заболевания может только врач.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Совсем без жировой ткани организм существовать не может. Она выполняет различные функции: осуществляет механическую защиту, стабилизирует положение внутренних органов, сосудов и нервов, сохраняет тепло, необходима для активации женских половых гормонов, включая участие в процессах полового созревания девочек-подростков. Однако избыток жировой ткани способен привести к плачевным последствиям. Ожирение вносит дисбаланс в работу почти всех внутренних органов.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Как определить наличие ожирения?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у ребенка так же, как и у взрослого, определяется на основании расчета индекса массы тела (ИМТ) как отношение веса тела в килограммах к квадрату роста в метрах (кг/м2), а также по антропометрическим измерениям: врач измеряет окружность талии и объем бедер.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Диагноз «ожирение» ставится ребенку в случае, когда фактическая масса тела превышает возрастной норматив более чем на 15%, а индекс массы тела превышает 30.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Ожирение в детском и подростковом периоде приводит: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 заболеваниям сердечно-сосудистой системы (гипертонии, инсульту, стенокардии, ишемии сердца);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lastRenderedPageBreak/>
        <w:t>желудочно-кишечного тракта (воспалению поджелудочной железы, гастриту, печеночной недостаточности, геморрою, запорам);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эндокринной системы (нарушению работы поджелудочной железы, надпочечных желез и щитовидки);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опорно-двигательного аппарата (деформации костей и суставов, появлению плоскостопия);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психическим расстройствам (синдрому ночного апноэ, нарушению сна, психосоциальным расстройствам);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снижению мужской репродуктивной функции и женскому бесплодию в будущем.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Риск этих неинфекционных заболеваний возрастает по мере увеличения ИМТ. Детское ожирение увеличивает вероятность преждевременной смерти и инвалидности во взрослом возрасте.</w:t>
      </w:r>
    </w:p>
    <w:p w:rsidR="00970CD7" w:rsidRPr="003905DA" w:rsidRDefault="00970CD7" w:rsidP="003905DA">
      <w:pPr>
        <w:ind w:firstLine="708"/>
        <w:jc w:val="center"/>
        <w:rPr>
          <w:sz w:val="28"/>
          <w:szCs w:val="28"/>
        </w:rPr>
      </w:pPr>
      <w:r w:rsidRPr="003905DA">
        <w:rPr>
          <w:sz w:val="28"/>
          <w:szCs w:val="28"/>
        </w:rPr>
        <w:t>Профилактика ожирения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 xml:space="preserve">Любую проблему проще предупредить, чем лечить. Поэтому задача родителей с самого раннего возраста ребенка организовать адекватный режим питания и двигательной активности. Формируйте у ребенка правильные пищевые привычки, прививайте ему любовь к здоровому питанию. Не злоупотребляйте </w:t>
      </w:r>
      <w:proofErr w:type="spellStart"/>
      <w:r w:rsidRPr="003905DA">
        <w:rPr>
          <w:sz w:val="28"/>
          <w:szCs w:val="28"/>
        </w:rPr>
        <w:t>фастфудом</w:t>
      </w:r>
      <w:proofErr w:type="spellEnd"/>
      <w:r w:rsidRPr="003905DA">
        <w:rPr>
          <w:sz w:val="28"/>
          <w:szCs w:val="28"/>
        </w:rPr>
        <w:t xml:space="preserve"> и сладостями – чем позже ребенок познакомится с этими продуктами, тем лучше. Основной рацион ребенка должен состоять из овощей, фруктов, сложных углеводов (каш, </w:t>
      </w:r>
      <w:proofErr w:type="spellStart"/>
      <w:r w:rsidRPr="003905DA">
        <w:rPr>
          <w:sz w:val="28"/>
          <w:szCs w:val="28"/>
        </w:rPr>
        <w:t>цельнозернового</w:t>
      </w:r>
      <w:proofErr w:type="spellEnd"/>
      <w:r w:rsidRPr="003905DA">
        <w:rPr>
          <w:sz w:val="28"/>
          <w:szCs w:val="28"/>
        </w:rPr>
        <w:t xml:space="preserve"> хлеба), нежирного мяса, рыбы, кисломолочных продуктов.</w:t>
      </w:r>
    </w:p>
    <w:p w:rsidR="00970CD7" w:rsidRPr="003905DA" w:rsidRDefault="00970CD7" w:rsidP="003905DA">
      <w:pPr>
        <w:jc w:val="both"/>
        <w:rPr>
          <w:sz w:val="28"/>
          <w:szCs w:val="28"/>
        </w:rPr>
      </w:pPr>
      <w:r w:rsidRPr="003905DA">
        <w:rPr>
          <w:sz w:val="28"/>
          <w:szCs w:val="28"/>
        </w:rPr>
        <w:t>Прививайте ребенку любовь к движению. С самыми маленькими можно делать гимнастику и посещать бассейн, регулярно гулять на свежем воздухе. Когда малыш начнет ходить – не ограничивайте его, пусть двигается, бегает, падает, пачкается и так познает мир.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Когда ребенок подрастет – запишите его в спортивную секцию. Сегодня существует огромное количество кружков для детей. Вместе с ребенком выберите, какой вид спорта ему по душе: бег, танцы, велоспорт, лыжи, фигурное катание, хоккей, футбол, баскетбол, плавание, борьба – вариантов масса. И обязательно поддерживайте его увлечение.</w:t>
      </w:r>
    </w:p>
    <w:p w:rsidR="00970CD7" w:rsidRPr="003905DA" w:rsidRDefault="00970CD7" w:rsidP="003905DA">
      <w:pPr>
        <w:ind w:firstLine="708"/>
        <w:jc w:val="both"/>
        <w:rPr>
          <w:sz w:val="28"/>
          <w:szCs w:val="28"/>
        </w:rPr>
      </w:pPr>
      <w:r w:rsidRPr="003905DA">
        <w:rPr>
          <w:sz w:val="28"/>
          <w:szCs w:val="28"/>
        </w:rPr>
        <w:t>Конечно, важно, чтобы родители на своем примере показывали, как вести здоровый образ жизни. Согласитесь, сложно убедить ребенка есть брокколи и кататься на велосипеде в то время, когда сами ужинаете картошкой фри и проводите все свободное время на диване возле телевизора. Правильное питание и движение – надежный рецепт здоровья для всей семьи!</w:t>
      </w: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Default="003905DA" w:rsidP="00970CD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Врач-гигиенист                                     </w:t>
      </w:r>
      <w:r w:rsidR="007112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Ж.Н.Чернова</w:t>
      </w:r>
    </w:p>
    <w:p w:rsidR="003905DA" w:rsidRPr="003905DA" w:rsidRDefault="003905DA" w:rsidP="00970CD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Помощник врача-гигиениста                    </w:t>
      </w:r>
      <w:r w:rsidR="007112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А.М.Макаревич</w:t>
      </w: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Pr="003905DA" w:rsidRDefault="00970CD7" w:rsidP="00970CD7">
      <w:pPr>
        <w:tabs>
          <w:tab w:val="left" w:pos="1276"/>
        </w:tabs>
        <w:rPr>
          <w:sz w:val="28"/>
          <w:szCs w:val="28"/>
        </w:rPr>
      </w:pPr>
    </w:p>
    <w:p w:rsidR="00970CD7" w:rsidRDefault="00970CD7" w:rsidP="00970CD7">
      <w:pPr>
        <w:tabs>
          <w:tab w:val="left" w:pos="1276"/>
        </w:tabs>
      </w:pPr>
    </w:p>
    <w:p w:rsidR="009E56B2" w:rsidRDefault="009E56B2" w:rsidP="00970CD7">
      <w:pPr>
        <w:tabs>
          <w:tab w:val="left" w:pos="1276"/>
        </w:tabs>
        <w:rPr>
          <w:b/>
          <w:sz w:val="28"/>
          <w:szCs w:val="28"/>
        </w:rPr>
      </w:pPr>
    </w:p>
    <w:p w:rsidR="00711283" w:rsidRDefault="003905DA" w:rsidP="00970CD7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711283" w:rsidSect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BB2"/>
    <w:multiLevelType w:val="multilevel"/>
    <w:tmpl w:val="601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4"/>
    <w:rsid w:val="001746DF"/>
    <w:rsid w:val="002251D5"/>
    <w:rsid w:val="003905DA"/>
    <w:rsid w:val="0047163C"/>
    <w:rsid w:val="005922F2"/>
    <w:rsid w:val="006355C4"/>
    <w:rsid w:val="006C26FD"/>
    <w:rsid w:val="00711283"/>
    <w:rsid w:val="00797253"/>
    <w:rsid w:val="007A01B0"/>
    <w:rsid w:val="008C00F2"/>
    <w:rsid w:val="008E3BC6"/>
    <w:rsid w:val="00941FCF"/>
    <w:rsid w:val="00970CD7"/>
    <w:rsid w:val="009E56B2"/>
    <w:rsid w:val="00A013D7"/>
    <w:rsid w:val="00B13AC5"/>
    <w:rsid w:val="00B51EBD"/>
    <w:rsid w:val="00C42DC7"/>
    <w:rsid w:val="00C739F1"/>
    <w:rsid w:val="00DD6B8D"/>
    <w:rsid w:val="00EE0736"/>
    <w:rsid w:val="00F1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C5AD"/>
  <w15:docId w15:val="{CCB7F24A-2B54-4F27-881D-6AC8355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D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3B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BC6"/>
    <w:rPr>
      <w:color w:val="0000FF"/>
      <w:u w:val="single"/>
    </w:rPr>
  </w:style>
  <w:style w:type="character" w:styleId="a5">
    <w:name w:val="Emphasis"/>
    <w:basedOn w:val="a0"/>
    <w:uiPriority w:val="20"/>
    <w:qFormat/>
    <w:rsid w:val="008E3B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1EB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Strong"/>
    <w:basedOn w:val="a0"/>
    <w:uiPriority w:val="22"/>
    <w:qFormat/>
    <w:rsid w:val="00970C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0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2021-02-09T06:28:00Z</cp:lastPrinted>
  <dcterms:created xsi:type="dcterms:W3CDTF">2021-07-09T08:21:00Z</dcterms:created>
  <dcterms:modified xsi:type="dcterms:W3CDTF">2021-07-09T08:21:00Z</dcterms:modified>
</cp:coreProperties>
</file>